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1</w:t>
      </w:r>
      <w:r w:rsidR="003E50CB">
        <w:rPr>
          <w:rFonts w:ascii="Garamond" w:hAnsi="Garamond"/>
          <w:b/>
          <w:color w:val="000000" w:themeColor="text1"/>
          <w:sz w:val="22"/>
          <w:szCs w:val="22"/>
        </w:rPr>
        <w:t>8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.03.2024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0</w:t>
      </w:r>
      <w:r w:rsidR="003E50CB">
        <w:rPr>
          <w:rFonts w:ascii="Garamond" w:hAnsi="Garamond"/>
          <w:b/>
          <w:color w:val="000000" w:themeColor="text1"/>
          <w:sz w:val="22"/>
          <w:szCs w:val="22"/>
        </w:rPr>
        <w:t>5</w:t>
      </w:r>
      <w:bookmarkStart w:id="0" w:name="_GoBack"/>
      <w:bookmarkEnd w:id="0"/>
      <w:r w:rsidR="005C380A">
        <w:rPr>
          <w:rFonts w:ascii="Garamond" w:hAnsi="Garamond"/>
          <w:b/>
          <w:color w:val="000000" w:themeColor="text1"/>
          <w:sz w:val="22"/>
          <w:szCs w:val="22"/>
        </w:rPr>
        <w:t>.04</w:t>
      </w:r>
      <w:r w:rsidR="00E35D37">
        <w:rPr>
          <w:rFonts w:ascii="Garamond" w:hAnsi="Garamond"/>
          <w:b/>
          <w:color w:val="000000" w:themeColor="text1"/>
          <w:sz w:val="22"/>
          <w:szCs w:val="22"/>
        </w:rPr>
        <w:t>.2024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EA3125" w:rsidRDefault="00245EEB" w:rsidP="00ED0DA0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44"/>
        <w:gridCol w:w="1174"/>
        <w:gridCol w:w="1246"/>
        <w:gridCol w:w="1011"/>
        <w:gridCol w:w="236"/>
        <w:gridCol w:w="1024"/>
        <w:gridCol w:w="1470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7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aplikuesit</w:t>
            </w:r>
            <w:proofErr w:type="spellEnd"/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 (rruga dhe numri)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Kodi postar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8E36B2" w:rsidRPr="00EA3125" w:rsidTr="000A0750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8E36B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E36B2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llogarisë bankare 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E36B2">
        <w:trPr>
          <w:trHeight w:val="330"/>
          <w:jc w:val="center"/>
        </w:trPr>
        <w:tc>
          <w:tcPr>
            <w:tcW w:w="3844" w:type="dxa"/>
            <w:shd w:val="clear" w:color="auto" w:fill="auto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fiks: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E266BF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INFORMACION MBI PROJEKTIN 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8E36B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 (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për projektin në jo më shumë se 50 fjalë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Produktet e projektit 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Specifikat e aktiviteteve 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projektit 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B701DF" w:rsidTr="005C2F01">
        <w:trPr>
          <w:trHeight w:val="55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5C226B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rfituesit e projektit:</w:t>
            </w:r>
          </w:p>
        </w:tc>
      </w:tr>
      <w:tr w:rsidR="00245EEB" w:rsidRPr="00B701DF" w:rsidTr="007913CC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B701DF" w:rsidRDefault="00245EEB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701D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2B9F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182B9F" w:rsidRPr="00182B9F" w:rsidRDefault="00182B9F" w:rsidP="001719F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Kohëzgjatja e pritur e implementimit të 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muaj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Default="00ED0DA0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Rezultatet e pritura: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EA3125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Pr="00007DA9" w:rsidRDefault="00007DA9" w:rsidP="00007DA9">
            <w:pPr>
              <w:tabs>
                <w:tab w:val="left" w:pos="2895"/>
              </w:tabs>
              <w:spacing w:line="276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FORMA E BUXHETIT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7714E0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Kategorit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 shpenzimeve: </w:t>
            </w: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rshkrimi i detajuar</w:t>
            </w: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Çmimi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Gjithsej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245EEB" w:rsidRPr="000A623E" w:rsidRDefault="00245EEB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 financim: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0A623E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Fondet 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vetanake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GJITHSEJ: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F74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Fondet  e siguruara nga donator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 e huaj 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Nuk ka</w:t>
            </w: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007DA9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007DA9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E6" w:rsidRDefault="005C7BE6" w:rsidP="00C2788C">
      <w:r>
        <w:separator/>
      </w:r>
    </w:p>
  </w:endnote>
  <w:endnote w:type="continuationSeparator" w:id="0">
    <w:p w:rsidR="005C7BE6" w:rsidRDefault="005C7BE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E6" w:rsidRDefault="005C7BE6" w:rsidP="00C2788C">
      <w:r>
        <w:separator/>
      </w:r>
    </w:p>
  </w:footnote>
  <w:footnote w:type="continuationSeparator" w:id="0">
    <w:p w:rsidR="005C7BE6" w:rsidRDefault="005C7BE6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DA9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9F9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0CB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0717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380A"/>
    <w:rsid w:val="005C6967"/>
    <w:rsid w:val="005C7BE6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36B2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078D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01DF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810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335C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6F9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266BF"/>
    <w:rsid w:val="00E35D37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0DA0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069F6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CD504-5F41-4169-99A2-5C1C96E6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8</cp:revision>
  <cp:lastPrinted>2017-03-31T06:41:00Z</cp:lastPrinted>
  <dcterms:created xsi:type="dcterms:W3CDTF">2023-01-20T08:53:00Z</dcterms:created>
  <dcterms:modified xsi:type="dcterms:W3CDTF">2024-03-18T12:19:00Z</dcterms:modified>
</cp:coreProperties>
</file>